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1009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411"/>
      </w:tblGrid>
      <w:tr>
        <w:trPr/>
        <w:tc>
          <w:tcPr>
            <w:tcW w:w="10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14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» марта 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10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17 марта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Запеканка из творога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сыром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5/18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285,98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61,62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72,8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Кислородный коктейль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22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77,0</w:t>
            </w:r>
          </w:p>
        </w:tc>
      </w:tr>
      <w:tr>
        <w:trPr>
          <w:trHeight w:val="543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свеклы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рыбными консервами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Гуляш из говядины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гречневая рассыпчатая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с/фруктов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218,9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137,56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166,7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манная молочная жидкая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201,1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136,96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92</Words>
  <Characters>491</Characters>
  <CharactersWithSpaces>536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2025-03-14T11:29:48Z</dcterms:modified>
  <cp:revision>4</cp:revision>
  <dc:subject/>
  <dc:title/>
</cp:coreProperties>
</file>