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1158"/>
        <w:gridCol w:w="28"/>
        <w:gridCol w:w="3340"/>
      </w:tblGrid>
      <w:tr>
        <w:trPr/>
        <w:tc>
          <w:tcPr>
            <w:tcW w:w="1002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tabs>
                <w:tab w:val="clear" w:pos="709"/>
              </w:tabs>
              <w:spacing w:lineRule="auto" w:line="276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«30»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апреля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10020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 xml:space="preserve">05  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мая 2025 г.</w:t>
            </w:r>
          </w:p>
        </w:tc>
      </w:tr>
      <w:tr>
        <w:trPr>
          <w:trHeight w:val="228" w:hRule="atLeast"/>
        </w:trPr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3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Макароны отварные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25/5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34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179,35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65,2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3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34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81,5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3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свеклы с солеными огурцами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крестьянский с крупой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Плов из отварной говядины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/1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334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55,62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167,82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240,62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3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ячневая молочная вязкая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со сгущенным молоком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</w:p>
        </w:tc>
        <w:tc>
          <w:tcPr>
            <w:tcW w:w="336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153,92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</w:tc>
      </w:tr>
    </w:tbl>
    <w:p>
      <w:pPr>
        <w:pStyle w:val="Normal"/>
        <w:spacing w:before="0" w:after="0"/>
        <w:rPr>
          <w:rFonts w:ascii="Cambria" w:hAnsi="Cambria" w:eastAsia="Cambria" w:cs="Cambria"/>
          <w:b/>
          <w:b/>
          <w:bCs/>
          <w:i/>
          <w:i/>
          <w:iCs/>
          <w:lang w:eastAsia="ru-RU"/>
        </w:rPr>
      </w:pPr>
      <w:r>
        <w:rPr>
          <w:rFonts w:eastAsia="Cambria" w:cs="Cambria" w:ascii="Cambria" w:hAnsi="Cambria"/>
          <w:b/>
          <w:bCs/>
          <w:i/>
          <w:iCs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89</Words>
  <Characters>479</Characters>
  <CharactersWithSpaces>585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2025-05-05T08:28:44Z</dcterms:modified>
  <cp:revision>34</cp:revision>
  <dc:subject/>
  <dc:title/>
</cp:coreProperties>
</file>