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D9" w:rsidRPr="00587AD9" w:rsidRDefault="00A13FCB" w:rsidP="00587AD9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b/>
          <w:sz w:val="28"/>
          <w:szCs w:val="28"/>
        </w:rPr>
      </w:pPr>
      <w:r w:rsidRPr="00D30B4D">
        <w:rPr>
          <w:b/>
          <w:sz w:val="28"/>
          <w:szCs w:val="28"/>
        </w:rPr>
        <w:t xml:space="preserve"> </w:t>
      </w:r>
      <w:r w:rsidR="00904C58" w:rsidRPr="00D30B4D">
        <w:rPr>
          <w:b/>
          <w:sz w:val="28"/>
          <w:szCs w:val="28"/>
        </w:rPr>
        <w:t>«</w:t>
      </w:r>
      <w:r w:rsidR="003452D9" w:rsidRPr="00D30B4D">
        <w:rPr>
          <w:b/>
          <w:sz w:val="28"/>
          <w:szCs w:val="28"/>
        </w:rPr>
        <w:t>Развивающие возможности ЛЕГО - конструирования</w:t>
      </w:r>
      <w:r w:rsidR="00904C58" w:rsidRPr="00D30B4D">
        <w:rPr>
          <w:b/>
          <w:sz w:val="28"/>
          <w:szCs w:val="28"/>
        </w:rPr>
        <w:t>»</w:t>
      </w:r>
    </w:p>
    <w:p w:rsidR="003452D9" w:rsidRPr="00D30B4D" w:rsidRDefault="00A5721F" w:rsidP="00094D03">
      <w:pPr>
        <w:pStyle w:val="poem"/>
        <w:shd w:val="clear" w:color="auto" w:fill="FFFFFF"/>
        <w:spacing w:before="0" w:beforeAutospacing="0" w:after="0" w:afterAutospacing="0" w:line="276" w:lineRule="auto"/>
        <w:ind w:left="460" w:firstLine="851"/>
        <w:jc w:val="right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Учитель-дефектолог: Савельева И.А.</w:t>
      </w:r>
    </w:p>
    <w:p w:rsidR="00A13070" w:rsidRDefault="00094D03" w:rsidP="00094D03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ЛЕГО-</w:t>
      </w:r>
      <w:r w:rsidRPr="00094D03">
        <w:rPr>
          <w:sz w:val="28"/>
          <w:szCs w:val="28"/>
        </w:rPr>
        <w:t>конструировани</w:t>
      </w:r>
      <w:r>
        <w:rPr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3452D9" w:rsidRPr="00D30B4D">
        <w:rPr>
          <w:sz w:val="28"/>
          <w:szCs w:val="28"/>
        </w:rPr>
        <w:t xml:space="preserve">помогает организовывать работу с детьми по конструированию предметов из крупных и мелких частей разных форм и цветов, что является прекрасным пособием для обучения детей целостному восприятию объектов окружающего мира. </w:t>
      </w:r>
    </w:p>
    <w:p w:rsidR="00094D03" w:rsidRDefault="00094D03" w:rsidP="00094D03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="003452D9" w:rsidRPr="00D30B4D">
        <w:rPr>
          <w:sz w:val="28"/>
          <w:szCs w:val="28"/>
        </w:rPr>
        <w:t xml:space="preserve"> занятий на основе игры «ЛЕГО» способствует: </w:t>
      </w:r>
      <w:r>
        <w:rPr>
          <w:sz w:val="28"/>
          <w:szCs w:val="28"/>
        </w:rPr>
        <w:t xml:space="preserve"> </w:t>
      </w:r>
    </w:p>
    <w:p w:rsidR="00094D03" w:rsidRDefault="003452D9" w:rsidP="00094D03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D30B4D">
        <w:rPr>
          <w:sz w:val="28"/>
          <w:szCs w:val="28"/>
        </w:rPr>
        <w:t xml:space="preserve"> </w:t>
      </w:r>
      <w:r w:rsidR="00094D03">
        <w:rPr>
          <w:sz w:val="28"/>
          <w:szCs w:val="28"/>
        </w:rPr>
        <w:t xml:space="preserve">- </w:t>
      </w:r>
      <w:r w:rsidRPr="00D30B4D">
        <w:rPr>
          <w:sz w:val="28"/>
          <w:szCs w:val="28"/>
        </w:rPr>
        <w:t xml:space="preserve">развитию зрительного восприятия, </w:t>
      </w:r>
      <w:r w:rsidR="00094D03">
        <w:rPr>
          <w:sz w:val="28"/>
          <w:szCs w:val="28"/>
        </w:rPr>
        <w:t>то есть позволяет ребенку разли</w:t>
      </w:r>
      <w:r w:rsidRPr="00D30B4D">
        <w:rPr>
          <w:sz w:val="28"/>
          <w:szCs w:val="28"/>
        </w:rPr>
        <w:t>чать цвет и форму геометрических фигур, величину и их пространственное положение, находить форму предметов в реальных условиях окружающего мира и позволяет сформировать образное восприятие окружа</w:t>
      </w:r>
      <w:r w:rsidR="00094D03">
        <w:rPr>
          <w:sz w:val="28"/>
          <w:szCs w:val="28"/>
        </w:rPr>
        <w:t>ющих его пред</w:t>
      </w:r>
      <w:r w:rsidRPr="00D30B4D">
        <w:rPr>
          <w:sz w:val="28"/>
          <w:szCs w:val="28"/>
        </w:rPr>
        <w:t xml:space="preserve">метов;  </w:t>
      </w:r>
    </w:p>
    <w:p w:rsidR="00094D03" w:rsidRDefault="00094D03" w:rsidP="00094D03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52D9" w:rsidRPr="00D30B4D">
        <w:rPr>
          <w:sz w:val="28"/>
          <w:szCs w:val="28"/>
        </w:rPr>
        <w:t>формированию конструкторского мышления детей;</w:t>
      </w:r>
    </w:p>
    <w:p w:rsidR="00094D03" w:rsidRDefault="00094D03" w:rsidP="00094D03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52D9" w:rsidRPr="00D30B4D">
        <w:rPr>
          <w:sz w:val="28"/>
          <w:szCs w:val="28"/>
        </w:rPr>
        <w:t>развитию воображения и восприя</w:t>
      </w:r>
      <w:r>
        <w:rPr>
          <w:sz w:val="28"/>
          <w:szCs w:val="28"/>
        </w:rPr>
        <w:t>тию объектов, координации движе</w:t>
      </w:r>
      <w:r w:rsidR="003452D9" w:rsidRPr="00D30B4D">
        <w:rPr>
          <w:sz w:val="28"/>
          <w:szCs w:val="28"/>
        </w:rPr>
        <w:t xml:space="preserve">ний, концентрации внимания и зрительной памяти. </w:t>
      </w:r>
    </w:p>
    <w:p w:rsidR="003C48FA" w:rsidRPr="00D30B4D" w:rsidRDefault="003452D9" w:rsidP="00094D03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D30B4D">
        <w:rPr>
          <w:sz w:val="28"/>
          <w:szCs w:val="28"/>
        </w:rPr>
        <w:t>Данная игра положительно влияет на развитие всех познавательных процессов ребенка: восприятие, воображение, мышление, внимание и память детей с нарушением зрения. Развитие зрительного восприятия и глазомера, укрепление мелких мышц кисти руки обеспечивает качественную подготовку к письму, снимает традиционную напряженность мышц.</w:t>
      </w:r>
    </w:p>
    <w:p w:rsidR="003452D9" w:rsidRPr="00D30B4D" w:rsidRDefault="003452D9" w:rsidP="00094D0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B4D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Проектная деятельность в ЛЕГО-конструировании позволяет:</w:t>
      </w:r>
    </w:p>
    <w:p w:rsidR="003452D9" w:rsidRPr="00D30B4D" w:rsidRDefault="003452D9" w:rsidP="00094D03">
      <w:pPr>
        <w:numPr>
          <w:ilvl w:val="0"/>
          <w:numId w:val="1"/>
        </w:num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B4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определять, различать и называть детали конструктора;</w:t>
      </w:r>
    </w:p>
    <w:p w:rsidR="003452D9" w:rsidRDefault="003452D9" w:rsidP="00094D03">
      <w:pPr>
        <w:numPr>
          <w:ilvl w:val="0"/>
          <w:numId w:val="1"/>
        </w:num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B4D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конструировать: по условиям, по образцу, по чертежу, по схеме и самостоятельно строить схему;</w:t>
      </w:r>
    </w:p>
    <w:p w:rsidR="00094D03" w:rsidRPr="00D30B4D" w:rsidRDefault="00094D03" w:rsidP="00094D03">
      <w:pPr>
        <w:numPr>
          <w:ilvl w:val="0"/>
          <w:numId w:val="1"/>
        </w:num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B4D">
        <w:rPr>
          <w:rFonts w:ascii="Times New Roman" w:eastAsia="Times New Roman" w:hAnsi="Times New Roman" w:cs="Times New Roman"/>
          <w:color w:val="000000"/>
          <w:sz w:val="28"/>
          <w:szCs w:val="28"/>
        </w:rPr>
        <w:t>соизмерять ширину, длину, высоту предмета;</w:t>
      </w:r>
    </w:p>
    <w:p w:rsidR="00094D03" w:rsidRPr="00D30B4D" w:rsidRDefault="00094D03" w:rsidP="00094D03">
      <w:pPr>
        <w:numPr>
          <w:ilvl w:val="0"/>
          <w:numId w:val="1"/>
        </w:num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B4D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стимулировать интерес и любознательность;</w:t>
      </w:r>
    </w:p>
    <w:p w:rsidR="00094D03" w:rsidRPr="00D30B4D" w:rsidRDefault="00094D03" w:rsidP="00094D03">
      <w:pPr>
        <w:numPr>
          <w:ilvl w:val="0"/>
          <w:numId w:val="1"/>
        </w:num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B4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интерес к решению проблемных ситуаций;</w:t>
      </w:r>
    </w:p>
    <w:p w:rsidR="00094D03" w:rsidRPr="00D30B4D" w:rsidRDefault="00094D03" w:rsidP="00094D03">
      <w:pPr>
        <w:numPr>
          <w:ilvl w:val="0"/>
          <w:numId w:val="1"/>
        </w:num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B4D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ширять активный словарный запас</w:t>
      </w:r>
      <w:r w:rsidRPr="00D30B4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94D03" w:rsidRPr="00D30B4D" w:rsidRDefault="00094D03" w:rsidP="00094D03">
      <w:pPr>
        <w:numPr>
          <w:ilvl w:val="0"/>
          <w:numId w:val="1"/>
        </w:num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пространственное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логическое</w:t>
      </w:r>
      <w:r w:rsidRPr="00D30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мышление;</w:t>
      </w:r>
    </w:p>
    <w:p w:rsidR="00094D03" w:rsidRPr="00D30B4D" w:rsidRDefault="00094D03" w:rsidP="00094D03">
      <w:pPr>
        <w:numPr>
          <w:ilvl w:val="0"/>
          <w:numId w:val="1"/>
        </w:num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B4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навыки межличностного общения и коллективного творчества;</w:t>
      </w:r>
    </w:p>
    <w:p w:rsidR="00094D03" w:rsidRPr="00D30B4D" w:rsidRDefault="00094D03" w:rsidP="00094D03">
      <w:pPr>
        <w:numPr>
          <w:ilvl w:val="0"/>
          <w:numId w:val="1"/>
        </w:num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B4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потребность экспериментировать в процессе проектирования, используя приобретенные ранее знания;</w:t>
      </w:r>
    </w:p>
    <w:p w:rsidR="00094D03" w:rsidRPr="00D30B4D" w:rsidRDefault="00094D03" w:rsidP="00094D03">
      <w:pPr>
        <w:numPr>
          <w:ilvl w:val="0"/>
          <w:numId w:val="1"/>
        </w:num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B4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новые информационные технологии в совместной и самостоятельной деятельности;</w:t>
      </w:r>
    </w:p>
    <w:p w:rsidR="00094D03" w:rsidRDefault="00094D03" w:rsidP="00094D03">
      <w:pPr>
        <w:numPr>
          <w:ilvl w:val="0"/>
          <w:numId w:val="1"/>
        </w:num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B4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</w:t>
      </w:r>
      <w:r w:rsidR="00400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мелкую моторику.</w:t>
      </w:r>
    </w:p>
    <w:p w:rsidR="00094D03" w:rsidRDefault="00094D03" w:rsidP="00094D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ЛЕГО-</w:t>
      </w:r>
      <w:r w:rsidR="00904C58" w:rsidRPr="00D30B4D">
        <w:rPr>
          <w:rFonts w:ascii="Times New Roman" w:hAnsi="Times New Roman" w:cs="Times New Roman"/>
          <w:sz w:val="28"/>
          <w:szCs w:val="28"/>
        </w:rPr>
        <w:t>технология актуальна потому</w:t>
      </w:r>
      <w:r w:rsidR="00A5721F">
        <w:rPr>
          <w:rFonts w:ascii="Times New Roman" w:hAnsi="Times New Roman" w:cs="Times New Roman"/>
          <w:sz w:val="28"/>
          <w:szCs w:val="28"/>
        </w:rPr>
        <w:t>,</w:t>
      </w:r>
      <w:r w:rsidR="00904C58" w:rsidRPr="00D30B4D">
        <w:rPr>
          <w:rFonts w:ascii="Times New Roman" w:hAnsi="Times New Roman" w:cs="Times New Roman"/>
          <w:sz w:val="28"/>
          <w:szCs w:val="28"/>
        </w:rPr>
        <w:t xml:space="preserve"> что: </w:t>
      </w:r>
    </w:p>
    <w:p w:rsidR="00B20B98" w:rsidRDefault="00904C58" w:rsidP="00094D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0B4D">
        <w:rPr>
          <w:rFonts w:ascii="Times New Roman" w:hAnsi="Times New Roman" w:cs="Times New Roman"/>
          <w:sz w:val="28"/>
          <w:szCs w:val="28"/>
        </w:rPr>
        <w:t>- позволяет осуществлять интеграц</w:t>
      </w:r>
      <w:r w:rsidR="00094D03">
        <w:rPr>
          <w:rFonts w:ascii="Times New Roman" w:hAnsi="Times New Roman" w:cs="Times New Roman"/>
          <w:sz w:val="28"/>
          <w:szCs w:val="28"/>
        </w:rPr>
        <w:t>ию образовательных областей - с</w:t>
      </w:r>
      <w:r w:rsidRPr="00D30B4D">
        <w:rPr>
          <w:rFonts w:ascii="Times New Roman" w:hAnsi="Times New Roman" w:cs="Times New Roman"/>
          <w:sz w:val="28"/>
          <w:szCs w:val="28"/>
        </w:rPr>
        <w:t>оци</w:t>
      </w:r>
      <w:r w:rsidR="00094D03">
        <w:rPr>
          <w:rFonts w:ascii="Times New Roman" w:hAnsi="Times New Roman" w:cs="Times New Roman"/>
          <w:sz w:val="28"/>
          <w:szCs w:val="28"/>
        </w:rPr>
        <w:t>ально- коммуникативное развитие, п</w:t>
      </w:r>
      <w:r w:rsidRPr="00D30B4D">
        <w:rPr>
          <w:rFonts w:ascii="Times New Roman" w:hAnsi="Times New Roman" w:cs="Times New Roman"/>
          <w:sz w:val="28"/>
          <w:szCs w:val="28"/>
        </w:rPr>
        <w:t>ознавательное р</w:t>
      </w:r>
      <w:r w:rsidR="00094D03">
        <w:rPr>
          <w:rFonts w:ascii="Times New Roman" w:hAnsi="Times New Roman" w:cs="Times New Roman"/>
          <w:sz w:val="28"/>
          <w:szCs w:val="28"/>
        </w:rPr>
        <w:t>азвитие, художественно-</w:t>
      </w:r>
      <w:r w:rsidRPr="00D30B4D">
        <w:rPr>
          <w:rFonts w:ascii="Times New Roman" w:hAnsi="Times New Roman" w:cs="Times New Roman"/>
          <w:sz w:val="28"/>
          <w:szCs w:val="28"/>
        </w:rPr>
        <w:t xml:space="preserve">эстетическое </w:t>
      </w:r>
      <w:r w:rsidR="00B20B98">
        <w:rPr>
          <w:rFonts w:ascii="Times New Roman" w:hAnsi="Times New Roman" w:cs="Times New Roman"/>
          <w:sz w:val="28"/>
          <w:szCs w:val="28"/>
        </w:rPr>
        <w:t>развитие;</w:t>
      </w:r>
      <w:r w:rsidRPr="00D30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B98" w:rsidRDefault="00904C58" w:rsidP="00094D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0B4D">
        <w:rPr>
          <w:rFonts w:ascii="Times New Roman" w:hAnsi="Times New Roman" w:cs="Times New Roman"/>
          <w:sz w:val="28"/>
          <w:szCs w:val="28"/>
        </w:rPr>
        <w:t>-</w:t>
      </w:r>
      <w:r w:rsidR="00B20B98">
        <w:rPr>
          <w:rFonts w:ascii="Times New Roman" w:hAnsi="Times New Roman" w:cs="Times New Roman"/>
          <w:sz w:val="28"/>
          <w:szCs w:val="28"/>
        </w:rPr>
        <w:t xml:space="preserve"> </w:t>
      </w:r>
      <w:r w:rsidRPr="00D30B4D">
        <w:rPr>
          <w:rFonts w:ascii="Times New Roman" w:hAnsi="Times New Roman" w:cs="Times New Roman"/>
          <w:sz w:val="28"/>
          <w:szCs w:val="28"/>
        </w:rPr>
        <w:t xml:space="preserve">дает возможность педагогу объединять игру с исследовательской и </w:t>
      </w:r>
      <w:r w:rsidR="00B20B98">
        <w:rPr>
          <w:rFonts w:ascii="Times New Roman" w:hAnsi="Times New Roman" w:cs="Times New Roman"/>
          <w:sz w:val="28"/>
          <w:szCs w:val="28"/>
        </w:rPr>
        <w:t>экспериментальной деятельностью;</w:t>
      </w:r>
      <w:r w:rsidRPr="00D30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B98" w:rsidRDefault="00904C58" w:rsidP="00094D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0B4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20B98">
        <w:rPr>
          <w:rFonts w:ascii="Times New Roman" w:hAnsi="Times New Roman" w:cs="Times New Roman"/>
          <w:sz w:val="28"/>
          <w:szCs w:val="28"/>
        </w:rPr>
        <w:t xml:space="preserve"> </w:t>
      </w:r>
      <w:r w:rsidRPr="00D30B4D">
        <w:rPr>
          <w:rFonts w:ascii="Times New Roman" w:hAnsi="Times New Roman" w:cs="Times New Roman"/>
          <w:sz w:val="28"/>
          <w:szCs w:val="28"/>
        </w:rPr>
        <w:t>позволяют педагогу сочетать образование, воспитание и развит</w:t>
      </w:r>
      <w:r w:rsidR="00B20B98">
        <w:rPr>
          <w:rFonts w:ascii="Times New Roman" w:hAnsi="Times New Roman" w:cs="Times New Roman"/>
          <w:sz w:val="28"/>
          <w:szCs w:val="28"/>
        </w:rPr>
        <w:t>ие дошкольников в режиме игры (</w:t>
      </w:r>
      <w:r w:rsidRPr="00D30B4D">
        <w:rPr>
          <w:rFonts w:ascii="Times New Roman" w:hAnsi="Times New Roman" w:cs="Times New Roman"/>
          <w:sz w:val="28"/>
          <w:szCs w:val="28"/>
        </w:rPr>
        <w:t xml:space="preserve">учиться и обучаться в игре); </w:t>
      </w:r>
    </w:p>
    <w:p w:rsidR="00B20B98" w:rsidRDefault="00904C58" w:rsidP="00094D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0B4D">
        <w:rPr>
          <w:rFonts w:ascii="Times New Roman" w:hAnsi="Times New Roman" w:cs="Times New Roman"/>
          <w:sz w:val="28"/>
          <w:szCs w:val="28"/>
        </w:rPr>
        <w:t>- способствует формированию познавательных действий, становлению сознания; развитию воображения и творческой активности; умению работать в коллективе.</w:t>
      </w:r>
    </w:p>
    <w:p w:rsidR="00B20B98" w:rsidRDefault="006228E1" w:rsidP="00094D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0B98">
        <w:rPr>
          <w:rFonts w:ascii="Times New Roman" w:hAnsi="Times New Roman" w:cs="Times New Roman"/>
          <w:b/>
          <w:sz w:val="28"/>
          <w:szCs w:val="28"/>
        </w:rPr>
        <w:t>Конструирование по образцу</w:t>
      </w:r>
    </w:p>
    <w:p w:rsidR="00B20B98" w:rsidRDefault="006228E1" w:rsidP="00094D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0B4D">
        <w:rPr>
          <w:rFonts w:ascii="Times New Roman" w:hAnsi="Times New Roman" w:cs="Times New Roman"/>
          <w:sz w:val="28"/>
          <w:szCs w:val="28"/>
        </w:rPr>
        <w:t xml:space="preserve"> Детям предлагают образцы построек, выполненных из деталей конструктора, и показывают способы их воспроизведения. Конструирование по образцу, в основе, которой лежит подражательная деятельность, - важный обучающий этап, где можно решать задачи, обеспечивающие переход детей к самостоятельной поисковой деятельности творческого характера. </w:t>
      </w:r>
    </w:p>
    <w:p w:rsidR="00F03D2E" w:rsidRDefault="00F03D2E" w:rsidP="00F03D2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3D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37412" cy="2108056"/>
            <wp:effectExtent l="57150" t="38100" r="29588" b="25544"/>
            <wp:docPr id="13" name="Рисунок 2" descr="H:\Documents and Settings\димон\Рабочий стол\Рисунки\narisovannye-shemy-600x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ocuments and Settings\димон\Рабочий стол\Рисунки\narisovannye-shemy-600x48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820" cy="2109181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B98" w:rsidRPr="00B20B98" w:rsidRDefault="006228E1" w:rsidP="00094D0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B98">
        <w:rPr>
          <w:rFonts w:ascii="Times New Roman" w:hAnsi="Times New Roman" w:cs="Times New Roman"/>
          <w:b/>
          <w:sz w:val="28"/>
          <w:szCs w:val="28"/>
        </w:rPr>
        <w:t xml:space="preserve">Конструирование по модели </w:t>
      </w:r>
    </w:p>
    <w:p w:rsidR="00B20B98" w:rsidRDefault="006228E1" w:rsidP="00094D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0B4D">
        <w:rPr>
          <w:rFonts w:ascii="Times New Roman" w:hAnsi="Times New Roman" w:cs="Times New Roman"/>
          <w:sz w:val="28"/>
          <w:szCs w:val="28"/>
        </w:rPr>
        <w:t xml:space="preserve">Детям в качестве образца, предъявляют модель, скрывающую от ребёнка очертание отдельных её элементов. Эту модель, дети должны воспроизвести из имеющихся у них деталей конструктора. Таким образом, им предлагают определенную задачу, но не дают способа её решения. Конструирование по модели – эффективное средство активации мышления дошкольников. </w:t>
      </w:r>
    </w:p>
    <w:p w:rsidR="00F03D2E" w:rsidRDefault="00F03D2E" w:rsidP="00F03D2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03D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89679" cy="2092257"/>
            <wp:effectExtent l="57150" t="38100" r="29721" b="22293"/>
            <wp:docPr id="10" name="Рисунок 6" descr="H:\Documents and Settings\димон\Рабочий стол\Рисунки\baran-el-i-utka-60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Documents and Settings\димон\Рабочий стол\Рисунки\baran-el-i-utka-600x45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670" cy="20922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33D" w:rsidRDefault="0040033D" w:rsidP="00F03D2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20B98" w:rsidRPr="00B20B98" w:rsidRDefault="006228E1" w:rsidP="00094D0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B98">
        <w:rPr>
          <w:rFonts w:ascii="Times New Roman" w:hAnsi="Times New Roman" w:cs="Times New Roman"/>
          <w:b/>
          <w:sz w:val="28"/>
          <w:szCs w:val="28"/>
        </w:rPr>
        <w:t xml:space="preserve"> Конструирование по условиям </w:t>
      </w:r>
    </w:p>
    <w:p w:rsidR="00B20B98" w:rsidRDefault="006228E1" w:rsidP="00094D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0B4D">
        <w:rPr>
          <w:rFonts w:ascii="Times New Roman" w:hAnsi="Times New Roman" w:cs="Times New Roman"/>
          <w:sz w:val="28"/>
          <w:szCs w:val="28"/>
        </w:rPr>
        <w:t xml:space="preserve">Не давая детям образца постройки, рисунков и способов её возведения, определяют лишь условия, которым постройка должна соответствовать и которые, как правило, подчёркивают практическое её назначение. В процессе такого конструирования у детей формируется умение анализировать условия и на основе анализа строить </w:t>
      </w:r>
      <w:r w:rsidRPr="00D30B4D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практическую деятельность достаточно сложной структуры. Данная форма организации обучения способствует развитию творческого конструирования. </w:t>
      </w:r>
    </w:p>
    <w:p w:rsidR="00B20B98" w:rsidRPr="00B20B98" w:rsidRDefault="006228E1" w:rsidP="00094D0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B4D">
        <w:rPr>
          <w:rFonts w:ascii="Times New Roman" w:hAnsi="Times New Roman" w:cs="Times New Roman"/>
          <w:sz w:val="28"/>
          <w:szCs w:val="28"/>
        </w:rPr>
        <w:t xml:space="preserve"> </w:t>
      </w:r>
      <w:r w:rsidRPr="00B20B98">
        <w:rPr>
          <w:rFonts w:ascii="Times New Roman" w:hAnsi="Times New Roman" w:cs="Times New Roman"/>
          <w:b/>
          <w:sz w:val="28"/>
          <w:szCs w:val="28"/>
        </w:rPr>
        <w:t xml:space="preserve">Конструирование по простейшим чертежам </w:t>
      </w:r>
    </w:p>
    <w:p w:rsidR="00B20B98" w:rsidRDefault="006228E1" w:rsidP="00094D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0B4D">
        <w:rPr>
          <w:rFonts w:ascii="Times New Roman" w:hAnsi="Times New Roman" w:cs="Times New Roman"/>
          <w:sz w:val="28"/>
          <w:szCs w:val="28"/>
        </w:rPr>
        <w:t xml:space="preserve">Моделирующий характер самой деятельности, в которой детали строительного материала воссоздаются внешние и отдельные функциональные особенности объектов, создаёт возможности для развития внутренних форм наглядного моделирования. В результате у детей формируются мышление и познавательные способности. </w:t>
      </w:r>
    </w:p>
    <w:p w:rsidR="00F03D2E" w:rsidRDefault="00F03D2E" w:rsidP="00F03D2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03D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30093" cy="2286000"/>
            <wp:effectExtent l="57150" t="38100" r="46457" b="19050"/>
            <wp:docPr id="8" name="Рисунок 1" descr="H:\Documents and Settings\димон\Рабочий стол\Рисунки\prosteyshie-shem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димон\Рабочий стол\Рисунки\prosteyshie-shemy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822" cy="2287396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B98" w:rsidRDefault="006228E1" w:rsidP="00094D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0B98">
        <w:rPr>
          <w:rFonts w:ascii="Times New Roman" w:hAnsi="Times New Roman" w:cs="Times New Roman"/>
          <w:b/>
          <w:sz w:val="28"/>
          <w:szCs w:val="28"/>
        </w:rPr>
        <w:t>Конструирование по замыслу</w:t>
      </w:r>
      <w:r w:rsidRPr="00D30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B98" w:rsidRDefault="006228E1" w:rsidP="00094D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0B4D">
        <w:rPr>
          <w:rFonts w:ascii="Times New Roman" w:hAnsi="Times New Roman" w:cs="Times New Roman"/>
          <w:sz w:val="28"/>
          <w:szCs w:val="28"/>
        </w:rPr>
        <w:t xml:space="preserve">Дети сами решают, что и как будут конструировать. Данная форма – не средство обучения детей созданию замыслов, она лишь позволяет самостоятельно и творчески использовать знания и умения, полученные ранее. </w:t>
      </w:r>
    </w:p>
    <w:p w:rsidR="00B20B98" w:rsidRPr="00B20B98" w:rsidRDefault="006228E1" w:rsidP="00094D0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B4D">
        <w:rPr>
          <w:rFonts w:ascii="Times New Roman" w:hAnsi="Times New Roman" w:cs="Times New Roman"/>
          <w:sz w:val="28"/>
          <w:szCs w:val="28"/>
        </w:rPr>
        <w:t xml:space="preserve"> </w:t>
      </w:r>
      <w:r w:rsidRPr="00B20B98">
        <w:rPr>
          <w:rFonts w:ascii="Times New Roman" w:hAnsi="Times New Roman" w:cs="Times New Roman"/>
          <w:b/>
          <w:sz w:val="28"/>
          <w:szCs w:val="28"/>
        </w:rPr>
        <w:t xml:space="preserve">Конструирование по теме </w:t>
      </w:r>
    </w:p>
    <w:p w:rsidR="006228E1" w:rsidRPr="00D30B4D" w:rsidRDefault="006228E1" w:rsidP="00094D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0B4D">
        <w:rPr>
          <w:rFonts w:ascii="Times New Roman" w:hAnsi="Times New Roman" w:cs="Times New Roman"/>
          <w:sz w:val="28"/>
          <w:szCs w:val="28"/>
        </w:rPr>
        <w:t>Детям предлагают общую тематику конструкций, и они сами создают замыслы конкретных построек, выбирают материал и способы их выполнения. Основная цель конструирования по заданной теме – закрепление знаний и умений.</w:t>
      </w:r>
    </w:p>
    <w:p w:rsidR="00B20B98" w:rsidRDefault="00587AD9" w:rsidP="00094D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228E1" w:rsidRPr="00D30B4D">
        <w:rPr>
          <w:rFonts w:ascii="Times New Roman" w:hAnsi="Times New Roman" w:cs="Times New Roman"/>
          <w:sz w:val="28"/>
          <w:szCs w:val="28"/>
        </w:rPr>
        <w:t xml:space="preserve">онструктор ЛЕГО является великолепным средством, помогающим обеспечить интеграцию различных видов деятельности и образовательных областей. </w:t>
      </w:r>
    </w:p>
    <w:p w:rsidR="00B20B98" w:rsidRDefault="00B20B98" w:rsidP="00094D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3070">
        <w:rPr>
          <w:rFonts w:ascii="Times New Roman" w:hAnsi="Times New Roman" w:cs="Times New Roman"/>
          <w:sz w:val="28"/>
          <w:szCs w:val="28"/>
          <w:u w:val="single"/>
        </w:rPr>
        <w:t>Социально-коммуникативное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="006228E1" w:rsidRPr="00D30B4D">
        <w:rPr>
          <w:rFonts w:ascii="Times New Roman" w:hAnsi="Times New Roman" w:cs="Times New Roman"/>
          <w:sz w:val="28"/>
          <w:szCs w:val="28"/>
        </w:rPr>
        <w:t>оздание совместных построек, объединен</w:t>
      </w:r>
      <w:r w:rsidR="00F03D2E">
        <w:rPr>
          <w:rFonts w:ascii="Times New Roman" w:hAnsi="Times New Roman" w:cs="Times New Roman"/>
          <w:sz w:val="28"/>
          <w:szCs w:val="28"/>
        </w:rPr>
        <w:t xml:space="preserve">ных одной идеей, одним проектом, </w:t>
      </w:r>
      <w:r w:rsidR="006228E1" w:rsidRPr="00D30B4D">
        <w:rPr>
          <w:rFonts w:ascii="Times New Roman" w:hAnsi="Times New Roman" w:cs="Times New Roman"/>
          <w:sz w:val="28"/>
          <w:szCs w:val="28"/>
        </w:rPr>
        <w:t xml:space="preserve"> развитие общения и взаимодействия ребенка </w:t>
      </w:r>
      <w:proofErr w:type="gramStart"/>
      <w:r w:rsidR="006228E1" w:rsidRPr="00D30B4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228E1" w:rsidRPr="00D30B4D">
        <w:rPr>
          <w:rFonts w:ascii="Times New Roman" w:hAnsi="Times New Roman" w:cs="Times New Roman"/>
          <w:sz w:val="28"/>
          <w:szCs w:val="28"/>
        </w:rPr>
        <w:t xml:space="preserve"> взрослыми и сверстниками; формирование готовности к совместной деятельности со сверстниками; формирование позитивных установок к различным видам труда и творчества. </w:t>
      </w:r>
    </w:p>
    <w:p w:rsidR="00B20B98" w:rsidRDefault="00B20B98" w:rsidP="00094D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8E1" w:rsidRPr="00A13070"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</w:t>
      </w:r>
      <w:r w:rsidR="006228E1" w:rsidRPr="00D30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8E1" w:rsidRPr="00D30B4D">
        <w:rPr>
          <w:rFonts w:ascii="Times New Roman" w:hAnsi="Times New Roman" w:cs="Times New Roman"/>
          <w:sz w:val="28"/>
          <w:szCs w:val="28"/>
        </w:rPr>
        <w:t>воплощение замысл</w:t>
      </w:r>
      <w:r>
        <w:rPr>
          <w:rFonts w:ascii="Times New Roman" w:hAnsi="Times New Roman" w:cs="Times New Roman"/>
          <w:sz w:val="28"/>
          <w:szCs w:val="28"/>
        </w:rPr>
        <w:t xml:space="preserve">а из деталей ЛЕГО-конструктора, </w:t>
      </w:r>
      <w:r w:rsidR="006228E1" w:rsidRPr="00D30B4D">
        <w:rPr>
          <w:rFonts w:ascii="Times New Roman" w:hAnsi="Times New Roman" w:cs="Times New Roman"/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 </w:t>
      </w:r>
      <w:proofErr w:type="gramEnd"/>
    </w:p>
    <w:p w:rsidR="00F03D2E" w:rsidRDefault="00F03D2E" w:rsidP="00F03D2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03D2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500414" cy="2855963"/>
            <wp:effectExtent l="57150" t="38100" r="33236" b="20587"/>
            <wp:docPr id="11" name="Рисунок 4" descr="H:\Documents and Settings\димон\Рабочий стол\Рисунки\cifrovye-dorozhki-526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ocuments and Settings\димон\Рабочий стол\Рисунки\cifrovye-dorozhki-526x60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174" t="3952" r="1930" b="3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414" cy="2855963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03D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16399" cy="2876014"/>
            <wp:effectExtent l="57150" t="38100" r="45801" b="19586"/>
            <wp:docPr id="12" name="Рисунок 5" descr="H:\Documents and Settings\димон\Рабочий стол\Рисунки\cifrovoy-kvadratik-526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Documents and Settings\димон\Рабочий стол\Рисунки\cifrovoy-kvadratik-526x60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193" cy="2878242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B98" w:rsidRDefault="00B20B98" w:rsidP="00094D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8E1" w:rsidRPr="00A13070">
        <w:rPr>
          <w:rFonts w:ascii="Times New Roman" w:hAnsi="Times New Roman" w:cs="Times New Roman"/>
          <w:sz w:val="28"/>
          <w:szCs w:val="28"/>
          <w:u w:val="single"/>
        </w:rPr>
        <w:t>Речевое развитие</w:t>
      </w: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="006228E1" w:rsidRPr="00D30B4D">
        <w:rPr>
          <w:rFonts w:ascii="Times New Roman" w:hAnsi="Times New Roman" w:cs="Times New Roman"/>
          <w:sz w:val="28"/>
          <w:szCs w:val="28"/>
        </w:rPr>
        <w:t>абота с педагогом над развитием фонетического слуха, звуковой и интонационной культуры речи словообразованием, формированием звуковой аналитико-синтетической активности как предпосылки обучения грамоте.</w:t>
      </w:r>
    </w:p>
    <w:p w:rsidR="00B20B98" w:rsidRDefault="00B20B98" w:rsidP="00094D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13070">
        <w:rPr>
          <w:rFonts w:ascii="Times New Roman" w:hAnsi="Times New Roman" w:cs="Times New Roman"/>
          <w:sz w:val="28"/>
          <w:szCs w:val="28"/>
          <w:u w:val="single"/>
        </w:rPr>
        <w:t>Художественно-</w:t>
      </w:r>
      <w:r w:rsidR="006228E1" w:rsidRPr="00A13070">
        <w:rPr>
          <w:rFonts w:ascii="Times New Roman" w:hAnsi="Times New Roman" w:cs="Times New Roman"/>
          <w:sz w:val="28"/>
          <w:szCs w:val="28"/>
          <w:u w:val="single"/>
        </w:rPr>
        <w:t>эстетическое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 -  т</w:t>
      </w:r>
      <w:r w:rsidR="006228E1" w:rsidRPr="00D30B4D">
        <w:rPr>
          <w:rFonts w:ascii="Times New Roman" w:hAnsi="Times New Roman" w:cs="Times New Roman"/>
          <w:sz w:val="28"/>
          <w:szCs w:val="28"/>
        </w:rPr>
        <w:t xml:space="preserve">ворческое конструирование – создание замысла из деталей ЛЕГО-конструктора. реализация самостоятельной творческой деятельности детей - конструктивно-модельной. </w:t>
      </w:r>
    </w:p>
    <w:p w:rsidR="006228E1" w:rsidRDefault="00B20B98" w:rsidP="00094D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3070">
        <w:rPr>
          <w:rFonts w:ascii="Times New Roman" w:hAnsi="Times New Roman" w:cs="Times New Roman"/>
          <w:sz w:val="28"/>
          <w:szCs w:val="28"/>
          <w:u w:val="single"/>
        </w:rPr>
        <w:t>Физическое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="006228E1" w:rsidRPr="00D30B4D">
        <w:rPr>
          <w:rFonts w:ascii="Times New Roman" w:hAnsi="Times New Roman" w:cs="Times New Roman"/>
          <w:sz w:val="28"/>
          <w:szCs w:val="28"/>
        </w:rPr>
        <w:t>оординация движения, крупной и мелкой моторики обеих рук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6F32" w:rsidRDefault="008E6F32" w:rsidP="00094D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0B98" w:rsidRPr="00D30B4D" w:rsidRDefault="008E6F32" w:rsidP="00094D0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sectPr w:rsidR="00B20B98" w:rsidRPr="00D30B4D" w:rsidSect="00D30B4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46973"/>
    <w:multiLevelType w:val="multilevel"/>
    <w:tmpl w:val="65108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452D9"/>
    <w:rsid w:val="000049F8"/>
    <w:rsid w:val="00060B2E"/>
    <w:rsid w:val="00094D03"/>
    <w:rsid w:val="002D4C59"/>
    <w:rsid w:val="003452D9"/>
    <w:rsid w:val="003C48FA"/>
    <w:rsid w:val="0040033D"/>
    <w:rsid w:val="00481EB9"/>
    <w:rsid w:val="00587AD9"/>
    <w:rsid w:val="006228E1"/>
    <w:rsid w:val="00801C91"/>
    <w:rsid w:val="008E6F32"/>
    <w:rsid w:val="008F483F"/>
    <w:rsid w:val="00904C58"/>
    <w:rsid w:val="00A13070"/>
    <w:rsid w:val="00A13FCB"/>
    <w:rsid w:val="00A5721F"/>
    <w:rsid w:val="00B20B98"/>
    <w:rsid w:val="00D30B4D"/>
    <w:rsid w:val="00F0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52D9"/>
    <w:rPr>
      <w:b/>
      <w:bCs/>
    </w:rPr>
  </w:style>
  <w:style w:type="paragraph" w:customStyle="1" w:styleId="poem">
    <w:name w:val="poem"/>
    <w:basedOn w:val="a"/>
    <w:rsid w:val="0034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0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Димон</cp:lastModifiedBy>
  <cp:revision>10</cp:revision>
  <dcterms:created xsi:type="dcterms:W3CDTF">2018-09-20T07:52:00Z</dcterms:created>
  <dcterms:modified xsi:type="dcterms:W3CDTF">2024-12-19T08:19:00Z</dcterms:modified>
</cp:coreProperties>
</file>