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Консультация для родителей</w:t>
      </w:r>
    </w:p>
    <w:p>
      <w:pPr>
        <w:pStyle w:val="Normal"/>
        <w:bidi w:val="0"/>
        <w:spacing w:lineRule="auto" w:line="276"/>
        <w:ind w:left="0" w:right="0" w:hanging="0"/>
        <w:jc w:val="right"/>
        <w:rPr>
          <w:b w:val="false"/>
          <w:b w:val="false"/>
          <w:bCs w:val="false"/>
        </w:rPr>
      </w:pP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Воспитатель: Рощупкина Т.А.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val="FF0000"/>
          <w:sz w:val="32"/>
          <w:szCs w:val="32"/>
        </w:rPr>
        <w:t>ПОЛЬЗА ИГР НА ОТКРЫТОМ ВОЗДУХЕ ДЛЯ ДЕТЕЙ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4229100" cy="2819400"/>
            <wp:effectExtent l="0" t="0" r="0" b="0"/>
            <wp:docPr id="1" name="Рисунок 1" descr="https://pixfeeds.com/images/parenting/parenting/1200-478007750-happy-family-playing-with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ixfeeds.com/images/parenting/parenting/1200-478007750-happy-family-playing-with-bal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Игры на природе – это не безделье</w:t>
      </w:r>
      <w:r>
        <w:rPr>
          <w:rFonts w:cs="Times New Roman" w:ascii="Times New Roman" w:hAnsi="Times New Roman"/>
          <w:sz w:val="28"/>
          <w:szCs w:val="28"/>
        </w:rPr>
        <w:br/>
        <w:t>Возможность свободно играть на улице приносит детям много пользы. Однако некоторые дети чувствуют себя вполне естественно, играя на улице, а у других в связи с этим возникают трудности. Несмотря на это, все дети должны иметь возможность свободно играть на улице в свободные игры безо всяких правил. Не стоит думать, что, если родители позволяют ребенку свободно играть на улице, то они не хотят проводить с ним время или уклоняются от своих обязанностей по воспитанию. Такие игры, напротив, способствуют развитию ребенка. Играя в них, дети исследуют свои возможности и развивают свои способности, не испытывая ограничений со стороны взрослых.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Игры способствуют счастью</w:t>
      </w:r>
      <w:r>
        <w:rPr>
          <w:rFonts w:cs="Times New Roman" w:ascii="Times New Roman" w:hAnsi="Times New Roman"/>
          <w:sz w:val="28"/>
          <w:szCs w:val="28"/>
        </w:rPr>
        <w:br/>
        <w:t>Родители могут считать, что игры на улице опасны для ребенка. Они склонны ограждать детей от всего плохого, и поэтому часто не дают им самим играть во дворе. Однако, защищая детей от всех возможных неприятностей, мы рискуем вырастить их пугливыми и неспособными справляться с жизненными трудностями.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состоит из взлетов и падений, она учит людей быть стойкими. Получая возможность одерживать маленькие победы во время игр, ребенок формирует стойкость в долгосрочной перспективе. Учеными доказано, что гибкость – это важнейший фактор, который способствует счастью. Чрезмерно опекая ребенка, мы рискуем воспитать его слишком осторожным. Такие дети не используют свои творческие способности и не пытаются справиться с трудностями, опасаясь плохих последствий. Следует помнить, что взрослое восприятие окружающего мира приводит к тому, что мы не позволяем детям свободно играть.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Позвольте себе быть необузданными</w:t>
      </w:r>
      <w:r>
        <w:rPr>
          <w:rFonts w:cs="Times New Roman" w:ascii="Times New Roman" w:hAnsi="Times New Roman"/>
          <w:sz w:val="28"/>
          <w:szCs w:val="28"/>
        </w:rPr>
        <w:br/>
        <w:t>Родителям давно пора сломать привычный и предсказуемый стиль жизни и позволить ребенку проявлять фантазию. Полагайтесь на внутренние ощущения. Сделайте это ради будущего ваших детей. Поймите, насколько важно то, чтобы вы развили у него внутреннюю силу и стойкость перед лицом жизненных обстоятельств. Позвольте ребенку пустить крепкие корни, которые помогут ему в будущем выстоять, когда вокруг будут бушевать ветра жизненных невзгод.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 чего начать? </w:t>
      </w:r>
      <w:r>
        <w:rPr>
          <w:rFonts w:cs="Times New Roman" w:ascii="Times New Roman" w:hAnsi="Times New Roman"/>
          <w:sz w:val="28"/>
          <w:szCs w:val="28"/>
        </w:rPr>
        <w:br/>
        <w:t>Просто выйдите с ребенком на улицу. Природа прекрасна, а на детской площадке есть все, что необходимо ребенку для хорошей игры. Позвольте всем членам семьи поучаствовать в игре. Это позволит всем создать крепкую эмоциональную связь и почувствовать себя счастливее.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3752850" cy="2813685"/>
            <wp:effectExtent l="0" t="0" r="0" b="0"/>
            <wp:docPr id="2" name="Рисунок 2" descr="https://pp.userapi.com/c824410/v824410847/139ca2/dMfxllxNq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p.userapi.com/c824410/v824410847/139ca2/dMfxllxNqMQ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0" w:right="849" w:header="0" w:top="1134" w:footer="0" w:bottom="1134" w:gutter="0"/>
      <w:pgBorders w:display="allPages"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51be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курсовая"/>
    <w:basedOn w:val="Normal"/>
    <w:qFormat/>
    <w:rsid w:val="00954595"/>
    <w:pPr>
      <w:spacing w:lineRule="auto" w:line="360"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51b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3</Pages>
  <Words>344</Words>
  <Characters>2082</Characters>
  <CharactersWithSpaces>2422</CharactersWithSpaces>
  <Paragraphs>10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2019-07-23T17:37:00Z</dcterms:created>
  <dc:creator>Татьяна Рощупкина</dc:creator>
  <dc:description/>
  <dc:language>ru-RU</dc:language>
  <cp:lastModifiedBy/>
  <dcterms:modified xsi:type="dcterms:W3CDTF">2024-08-08T11:23:56Z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